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97BF" w14:textId="0E4BFEB2" w:rsidR="009E5CBB" w:rsidRPr="009E5CBB" w:rsidRDefault="009E5CBB" w:rsidP="009E5CBB">
      <w:pPr>
        <w:rPr>
          <w:b/>
          <w:bCs/>
        </w:rPr>
      </w:pPr>
      <w:r w:rsidRPr="009E5CBB">
        <w:rPr>
          <w:b/>
          <w:bCs/>
        </w:rPr>
        <w:t>Anna Kowalska</w:t>
      </w:r>
    </w:p>
    <w:p w14:paraId="586F6C47" w14:textId="77777777" w:rsidR="009E5CBB" w:rsidRDefault="009E5CBB" w:rsidP="009E5CBB">
      <w:r>
        <w:t>Stanowisko: Kierownik Działu HR</w:t>
      </w:r>
    </w:p>
    <w:p w14:paraId="4599BD3B" w14:textId="155C3AE4" w:rsidR="009E5CBB" w:rsidRDefault="009E5CBB" w:rsidP="009E5CBB">
      <w:r>
        <w:t>Obowiązki: Zarządzanie działem HR, rekrutacja nowych pracowników, tworzenie strategii personalnych.</w:t>
      </w:r>
      <w:r>
        <w:br/>
      </w:r>
    </w:p>
    <w:p w14:paraId="50A5C1D2" w14:textId="1C9B8579" w:rsidR="009E5CBB" w:rsidRPr="009E5CBB" w:rsidRDefault="009E5CBB" w:rsidP="009E5CBB">
      <w:pPr>
        <w:rPr>
          <w:b/>
          <w:bCs/>
        </w:rPr>
      </w:pPr>
      <w:r w:rsidRPr="009E5CBB">
        <w:rPr>
          <w:b/>
          <w:bCs/>
        </w:rPr>
        <w:t>Jan Nowak</w:t>
      </w:r>
    </w:p>
    <w:p w14:paraId="02097580" w14:textId="77777777" w:rsidR="009E5CBB" w:rsidRDefault="009E5CBB" w:rsidP="009E5CBB">
      <w:r>
        <w:t>Stanowisko: Specjalista ds. Rekrutacji</w:t>
      </w:r>
    </w:p>
    <w:p w14:paraId="3FED6BAB" w14:textId="24DF3B20" w:rsidR="009E5CBB" w:rsidRDefault="009E5CBB" w:rsidP="009E5CBB">
      <w:r>
        <w:t>Obowiązki: Przeprowadzanie procesów rekrutacyjnych, prowadzenie wywiadów kwalifikacyjnych, selekcja kandydatów.</w:t>
      </w:r>
      <w:r>
        <w:br/>
      </w:r>
    </w:p>
    <w:p w14:paraId="7BB7E77B" w14:textId="1476992E" w:rsidR="009E5CBB" w:rsidRPr="009E5CBB" w:rsidRDefault="009E5CBB" w:rsidP="009E5CBB">
      <w:pPr>
        <w:rPr>
          <w:b/>
          <w:bCs/>
        </w:rPr>
      </w:pPr>
      <w:r w:rsidRPr="009E5CBB">
        <w:rPr>
          <w:b/>
          <w:bCs/>
        </w:rPr>
        <w:t>Maria Nowicka</w:t>
      </w:r>
    </w:p>
    <w:p w14:paraId="59384A4D" w14:textId="77777777" w:rsidR="009E5CBB" w:rsidRDefault="009E5CBB" w:rsidP="009E5CBB">
      <w:r>
        <w:t>Stanowisko: Specjalista ds. Rozwoju Pracowników</w:t>
      </w:r>
    </w:p>
    <w:p w14:paraId="5F87461C" w14:textId="53646739" w:rsidR="009E5CBB" w:rsidRDefault="009E5CBB" w:rsidP="009E5CBB">
      <w:r>
        <w:t>Obowiązki: Organizacja szkoleń i szkoleń rozwojowych, monitorowanie rozwoju zawodowego pracowników.</w:t>
      </w:r>
      <w:r>
        <w:br/>
      </w:r>
    </w:p>
    <w:p w14:paraId="14DE94C0" w14:textId="22EC040F" w:rsidR="009E5CBB" w:rsidRPr="009E5CBB" w:rsidRDefault="009E5CBB" w:rsidP="009E5CBB">
      <w:pPr>
        <w:rPr>
          <w:b/>
          <w:bCs/>
        </w:rPr>
      </w:pPr>
      <w:r w:rsidRPr="009E5CBB">
        <w:rPr>
          <w:b/>
          <w:bCs/>
        </w:rPr>
        <w:t>Piotr Wójcik</w:t>
      </w:r>
    </w:p>
    <w:p w14:paraId="39FD5979" w14:textId="77777777" w:rsidR="009E5CBB" w:rsidRDefault="009E5CBB" w:rsidP="009E5CBB">
      <w:r>
        <w:t>Stanowisko: Specjalista ds. Wynagrodzeń i Beneficjów</w:t>
      </w:r>
    </w:p>
    <w:p w14:paraId="475E5AFC" w14:textId="4DD8E340" w:rsidR="009E5CBB" w:rsidRDefault="009E5CBB" w:rsidP="009E5CBB">
      <w:r>
        <w:t>Obowiązki: Zarządzanie systemem wynagrodzeń, dostosowywanie świadczeń i beneficjów, analiza konkurencyjności wynagrodzeń.</w:t>
      </w:r>
      <w:r>
        <w:br/>
      </w:r>
    </w:p>
    <w:p w14:paraId="5A24DA2D" w14:textId="1492FD86" w:rsidR="009E5CBB" w:rsidRPr="009E5CBB" w:rsidRDefault="009E5CBB" w:rsidP="009E5CBB">
      <w:pPr>
        <w:rPr>
          <w:b/>
          <w:bCs/>
        </w:rPr>
      </w:pPr>
      <w:r w:rsidRPr="009E5CBB">
        <w:rPr>
          <w:b/>
          <w:bCs/>
        </w:rPr>
        <w:t>Andrzej Kaczor</w:t>
      </w:r>
    </w:p>
    <w:p w14:paraId="52D2CB29" w14:textId="77777777" w:rsidR="009E5CBB" w:rsidRDefault="009E5CBB" w:rsidP="009E5CBB">
      <w:r>
        <w:t>Stanowisko: Specjalista ds. Kultury Organizacyjnej</w:t>
      </w:r>
    </w:p>
    <w:p w14:paraId="7BC8C36D" w14:textId="41590EAA" w:rsidR="009E5CBB" w:rsidRDefault="009E5CBB" w:rsidP="009E5CBB">
      <w:r>
        <w:t>Obowiązki: Tworzenie i wdrażanie programów kultury organizacyjnej, dbanie o dobre relacje między pracownikami.</w:t>
      </w:r>
      <w:r>
        <w:br/>
      </w:r>
    </w:p>
    <w:p w14:paraId="32B0C153" w14:textId="6614A70A" w:rsidR="009E5CBB" w:rsidRPr="009E5CBB" w:rsidRDefault="009E5CBB" w:rsidP="009E5CBB">
      <w:pPr>
        <w:rPr>
          <w:b/>
          <w:bCs/>
        </w:rPr>
      </w:pPr>
      <w:r w:rsidRPr="009E5CBB">
        <w:rPr>
          <w:b/>
          <w:bCs/>
        </w:rPr>
        <w:t>Ewa Lewandowska</w:t>
      </w:r>
    </w:p>
    <w:p w14:paraId="41F55F6C" w14:textId="77777777" w:rsidR="009E5CBB" w:rsidRDefault="009E5CBB" w:rsidP="009E5CBB">
      <w:r>
        <w:t>Stanowisko: Koordynator ds. Zarządzania Wydajnością</w:t>
      </w:r>
    </w:p>
    <w:p w14:paraId="7D5A9D01" w14:textId="25B5A603" w:rsidR="009E5CBB" w:rsidRDefault="009E5CBB" w:rsidP="009E5CBB">
      <w:r>
        <w:t>Obowiązki: Monitorowanie i ocena wydajności pracowników, rozmowy oceniające, opracowywanie planów rozwoju.</w:t>
      </w:r>
      <w:r>
        <w:br/>
      </w:r>
    </w:p>
    <w:p w14:paraId="56AD0A15" w14:textId="1094560B" w:rsidR="009E5CBB" w:rsidRPr="009E5CBB" w:rsidRDefault="009E5CBB" w:rsidP="009E5CBB">
      <w:pPr>
        <w:rPr>
          <w:b/>
          <w:bCs/>
        </w:rPr>
      </w:pPr>
      <w:r w:rsidRPr="009E5CBB">
        <w:rPr>
          <w:b/>
          <w:bCs/>
        </w:rPr>
        <w:t>Michał Adamczyk</w:t>
      </w:r>
    </w:p>
    <w:p w14:paraId="47689DCC" w14:textId="77777777" w:rsidR="009E5CBB" w:rsidRDefault="009E5CBB" w:rsidP="009E5CBB">
      <w:r>
        <w:t>Stanowisko: Specjalista ds. Administracji Personalnej</w:t>
      </w:r>
    </w:p>
    <w:p w14:paraId="768530C2" w14:textId="137A709B" w:rsidR="009E5CBB" w:rsidRPr="009E5CBB" w:rsidRDefault="009E5CBB" w:rsidP="009E5CBB">
      <w:r>
        <w:t>Obowiązki: Prowadzenie dokumentacji personalnej, obsługa spraw związanych z umowami o pracę, zwolnieniami i urlopami.</w:t>
      </w:r>
    </w:p>
    <w:sectPr w:rsidR="009E5CBB" w:rsidRPr="009E5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BB"/>
    <w:rsid w:val="009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6DB8"/>
  <w15:chartTrackingRefBased/>
  <w15:docId w15:val="{CDE5E241-9FF0-4DA3-8164-B593EE5F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B.</dc:creator>
  <cp:keywords/>
  <dc:description/>
  <cp:lastModifiedBy>Katarzyna B.</cp:lastModifiedBy>
  <cp:revision>1</cp:revision>
  <cp:lastPrinted>2023-10-06T09:38:00Z</cp:lastPrinted>
  <dcterms:created xsi:type="dcterms:W3CDTF">2023-10-06T09:37:00Z</dcterms:created>
  <dcterms:modified xsi:type="dcterms:W3CDTF">2023-10-06T09:41:00Z</dcterms:modified>
</cp:coreProperties>
</file>